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jc w:val="center"/>
        <w:rPr/>
      </w:pPr>
      <w:bookmarkStart w:colFirst="0" w:colLast="0" w:name="_b3wazs2ppyaq" w:id="0"/>
      <w:bookmarkEnd w:id="0"/>
      <w:r w:rsidDel="00000000" w:rsidR="00000000" w:rsidRPr="00000000">
        <w:rPr>
          <w:rtl w:val="0"/>
        </w:rPr>
        <w:t xml:space="preserve">History of the Americas HL IA</w:t>
      </w:r>
    </w:p>
    <w:p w:rsidR="00000000" w:rsidDel="00000000" w:rsidP="00000000" w:rsidRDefault="00000000" w:rsidRPr="00000000" w14:paraId="00000002">
      <w:pPr>
        <w:pStyle w:val="Subtitle"/>
        <w:jc w:val="center"/>
        <w:rPr/>
      </w:pPr>
      <w:bookmarkStart w:colFirst="0" w:colLast="0" w:name="_kk8z2ur761ao" w:id="1"/>
      <w:bookmarkEnd w:id="1"/>
      <w:r w:rsidDel="00000000" w:rsidR="00000000" w:rsidRPr="00000000">
        <w:rPr>
          <w:rtl w:val="0"/>
        </w:rPr>
        <w:t xml:space="preserve">Historical Investigation</w:t>
      </w:r>
    </w:p>
    <w:p w:rsidR="00000000" w:rsidDel="00000000" w:rsidP="00000000" w:rsidRDefault="00000000" w:rsidRPr="00000000" w14:paraId="00000003">
      <w:pPr>
        <w:pStyle w:val="Subtitle"/>
        <w:jc w:val="center"/>
        <w:rPr/>
      </w:pPr>
      <w:bookmarkStart w:colFirst="0" w:colLast="0" w:name="_jgu36lr0row2" w:id="2"/>
      <w:bookmarkEnd w:id="2"/>
      <w:r w:rsidDel="00000000" w:rsidR="00000000" w:rsidRPr="00000000">
        <w:rPr>
          <w:rtl w:val="0"/>
        </w:rPr>
        <w:t xml:space="preserve">Section 2: Investigation </w:t>
      </w:r>
    </w:p>
    <w:p w:rsidR="00000000" w:rsidDel="00000000" w:rsidP="00000000" w:rsidRDefault="00000000" w:rsidRPr="00000000" w14:paraId="00000004">
      <w:pPr>
        <w:pStyle w:val="Subtitle"/>
        <w:jc w:val="center"/>
        <w:rPr/>
      </w:pPr>
      <w:bookmarkStart w:colFirst="0" w:colLast="0" w:name="_qx2wullzxivs" w:id="3"/>
      <w:bookmarkEnd w:id="3"/>
      <w:r w:rsidDel="00000000" w:rsidR="00000000" w:rsidRPr="00000000">
        <w:rPr>
          <w:rtl w:val="0"/>
        </w:rPr>
        <w:t xml:space="preserve">Revision</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AI Research Tool: </w:t>
      </w:r>
      <w:hyperlink r:id="rId6">
        <w:r w:rsidDel="00000000" w:rsidR="00000000" w:rsidRPr="00000000">
          <w:rPr>
            <w:color w:val="1155cc"/>
            <w:u w:val="single"/>
            <w:rtl w:val="0"/>
          </w:rPr>
          <w:t xml:space="preserve">https://elicit.org/</w:t>
        </w:r>
      </w:hyperlink>
      <w:r w:rsidDel="00000000" w:rsidR="00000000" w:rsidRPr="00000000">
        <w:rPr>
          <w:rtl w:val="0"/>
        </w:rPr>
        <w:t xml:space="preserve"> </w:t>
      </w:r>
    </w:p>
    <w:p w:rsidR="00000000" w:rsidDel="00000000" w:rsidP="00000000" w:rsidRDefault="00000000" w:rsidRPr="00000000" w14:paraId="00000007">
      <w:pPr>
        <w:rPr/>
      </w:pPr>
      <w:r w:rsidDel="00000000" w:rsidR="00000000" w:rsidRPr="00000000">
        <w:rPr>
          <w:rtl w:val="0"/>
        </w:rPr>
        <w:t xml:space="preserve">Example RQ’s</w:t>
      </w:r>
    </w:p>
    <w:p w:rsidR="00000000" w:rsidDel="00000000" w:rsidP="00000000" w:rsidRDefault="00000000" w:rsidRPr="00000000" w14:paraId="00000008">
      <w:pPr>
        <w:rPr/>
      </w:pPr>
      <w:r w:rsidDel="00000000" w:rsidR="00000000" w:rsidRPr="00000000">
        <w:rPr>
          <w:rtl w:val="0"/>
        </w:rPr>
        <w:t xml:space="preserve">IB Student Ex. 5: To what extent did the Cuban Revolution of 1959 result in an improvement of the status and social conditions of women in Cuba?</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Elicit IA summary of “top 4” papers:</w:t>
      </w:r>
    </w:p>
    <w:p w:rsidR="00000000" w:rsidDel="00000000" w:rsidP="00000000" w:rsidRDefault="00000000" w:rsidRPr="00000000" w14:paraId="0000000B">
      <w:pPr>
        <w:rPr/>
      </w:pPr>
      <w:r w:rsidDel="00000000" w:rsidR="00000000" w:rsidRPr="00000000">
        <w:rPr>
          <w:rtl w:val="0"/>
        </w:rPr>
        <w:t xml:space="preserve">“</w:t>
      </w:r>
      <w:r w:rsidDel="00000000" w:rsidR="00000000" w:rsidRPr="00000000">
        <w:rPr>
          <w:color w:val="1e293b"/>
          <w:rtl w:val="0"/>
        </w:rPr>
        <w:t xml:space="preserve">These papers suggest that the Cuban Revolution did result in some improvement of the status and social conditions of women in Cuba, but that it did not result in a full improvement. Jennissen 2001 found that Cuban women have retained their commitment to gender equality and are actively working toward improving their status in society. Allan 2013 found that the Cuban Revolution led to the elimination of illiteracy and greatly improved health infrastructure and childcare facilities. However, Luciak 2007 found that while the Cuban Revolution did result in advances for women's social and economic rights, it did not do enough to change prevailing gender relations. Smith 1996 found that the Cuban Revolution transformed the lives of women in Cuba, but that it was not fully successful in implementing sexual equality. These papers suggest that while the Cuban Revolution did result in some improvement of the status of women in Cuba, it did not result in a full improvement.”</w:t>
      </w: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*Notice that each of the papers proposes a well-argued and well-supported answer. The AI is programmed to pull those key phrases from the paper because that’s their contribution to historical knowledge.</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**Notice that the AI can only summarize others’ points; it doesn’t analyze the sources’ arguments or evidence. The Historical Investigation task doesn’t ask you to summarize, it asks you to do historical research, critically analyze the information you’ve compiled, and make your own points to develop a proposed answer to the question.</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13">
            <w:pPr>
              <w:widowControl w:val="0"/>
              <w:spacing w:line="240" w:lineRule="auto"/>
              <w:jc w:val="center"/>
              <w:rPr>
                <w:b w:val="1"/>
              </w:rPr>
            </w:pPr>
            <w:r w:rsidDel="00000000" w:rsidR="00000000" w:rsidRPr="00000000">
              <w:rPr>
                <w:b w:val="1"/>
                <w:rtl w:val="0"/>
              </w:rPr>
              <w:t xml:space="preserve">Revision approaches for your Historical Investigation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5">
            <w:pPr>
              <w:widowControl w:val="0"/>
              <w:spacing w:line="240" w:lineRule="auto"/>
              <w:jc w:val="center"/>
              <w:rPr>
                <w:b w:val="1"/>
              </w:rPr>
            </w:pPr>
            <w:r w:rsidDel="00000000" w:rsidR="00000000" w:rsidRPr="00000000">
              <w:rPr>
                <w:b w:val="1"/>
                <w:rtl w:val="0"/>
              </w:rPr>
              <w:t xml:space="preserve">What it says</w:t>
            </w:r>
          </w:p>
          <w:p w:rsidR="00000000" w:rsidDel="00000000" w:rsidP="00000000" w:rsidRDefault="00000000" w:rsidRPr="00000000" w14:paraId="00000016">
            <w:pPr>
              <w:widowControl w:val="0"/>
              <w:spacing w:line="240" w:lineRule="auto"/>
              <w:jc w:val="center"/>
              <w:rPr>
                <w:b w:val="1"/>
              </w:rPr>
            </w:pPr>
            <w:r w:rsidDel="00000000" w:rsidR="00000000" w:rsidRPr="00000000">
              <w:rPr>
                <w:b w:val="1"/>
                <w:rtl w:val="0"/>
              </w:rPr>
              <w:t xml:space="preserve">(organization of content)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widowControl w:val="0"/>
              <w:spacing w:line="240" w:lineRule="auto"/>
              <w:jc w:val="center"/>
              <w:rPr>
                <w:b w:val="1"/>
              </w:rPr>
            </w:pPr>
            <w:r w:rsidDel="00000000" w:rsidR="00000000" w:rsidRPr="00000000">
              <w:rPr>
                <w:b w:val="1"/>
                <w:rtl w:val="0"/>
              </w:rPr>
              <w:t xml:space="preserve">What it does</w:t>
            </w:r>
          </w:p>
          <w:p w:rsidR="00000000" w:rsidDel="00000000" w:rsidP="00000000" w:rsidRDefault="00000000" w:rsidRPr="00000000" w14:paraId="00000018">
            <w:pPr>
              <w:widowControl w:val="0"/>
              <w:spacing w:line="240" w:lineRule="auto"/>
              <w:jc w:val="center"/>
              <w:rPr>
                <w:b w:val="1"/>
              </w:rPr>
            </w:pPr>
            <w:r w:rsidDel="00000000" w:rsidR="00000000" w:rsidRPr="00000000">
              <w:rPr>
                <w:b w:val="1"/>
                <w:rtl w:val="0"/>
              </w:rPr>
              <w:t xml:space="preserve">(functional structure)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9">
            <w:pPr>
              <w:widowControl w:val="0"/>
              <w:spacing w:line="240" w:lineRule="auto"/>
              <w:rPr/>
            </w:pPr>
            <w:r w:rsidDel="00000000" w:rsidR="00000000" w:rsidRPr="00000000">
              <w:rPr>
                <w:rtl w:val="0"/>
              </w:rPr>
              <w:t xml:space="preserve">Paraphrase, summarize, or outline </w:t>
            </w:r>
            <w:r w:rsidDel="00000000" w:rsidR="00000000" w:rsidRPr="00000000">
              <w:rPr>
                <w:i w:val="1"/>
                <w:rtl w:val="0"/>
              </w:rPr>
              <w:t xml:space="preserve">only </w:t>
            </w:r>
            <w:r w:rsidDel="00000000" w:rsidR="00000000" w:rsidRPr="00000000">
              <w:rPr>
                <w:rtl w:val="0"/>
              </w:rPr>
              <w:t xml:space="preserve">the content of the paragraphs of your investigation</w:t>
            </w:r>
          </w:p>
          <w:p w:rsidR="00000000" w:rsidDel="00000000" w:rsidP="00000000" w:rsidRDefault="00000000" w:rsidRPr="00000000" w14:paraId="0000001A">
            <w:pPr>
              <w:widowControl w:val="0"/>
              <w:spacing w:line="240" w:lineRule="auto"/>
              <w:rPr/>
            </w:pPr>
            <w:r w:rsidDel="00000000" w:rsidR="00000000" w:rsidRPr="00000000">
              <w:rPr>
                <w:rtl w:val="0"/>
              </w:rPr>
              <w:t xml:space="preserve">(alternatively, copy and paste each paragraph into a table like this one)</w:t>
            </w:r>
          </w:p>
          <w:p w:rsidR="00000000" w:rsidDel="00000000" w:rsidP="00000000" w:rsidRDefault="00000000" w:rsidRPr="00000000" w14:paraId="0000001B">
            <w:pPr>
              <w:widowControl w:val="0"/>
              <w:spacing w:line="240" w:lineRule="auto"/>
              <w:rPr/>
            </w:pPr>
            <w:r w:rsidDel="00000000" w:rsidR="00000000" w:rsidRPr="00000000">
              <w:rPr>
                <w:rtl w:val="0"/>
              </w:rPr>
            </w:r>
          </w:p>
          <w:p w:rsidR="00000000" w:rsidDel="00000000" w:rsidP="00000000" w:rsidRDefault="00000000" w:rsidRPr="00000000" w14:paraId="0000001C">
            <w:pPr>
              <w:widowControl w:val="0"/>
              <w:spacing w:line="240" w:lineRule="auto"/>
              <w:rPr/>
            </w:pPr>
            <w:r w:rsidDel="00000000" w:rsidR="00000000" w:rsidRPr="00000000">
              <w:rPr>
                <w:rtl w:val="0"/>
              </w:rPr>
            </w:r>
          </w:p>
          <w:p w:rsidR="00000000" w:rsidDel="00000000" w:rsidP="00000000" w:rsidRDefault="00000000" w:rsidRPr="00000000" w14:paraId="0000001D">
            <w:pPr>
              <w:widowControl w:val="0"/>
              <w:spacing w:line="240" w:lineRule="auto"/>
              <w:rPr/>
            </w:pPr>
            <w:r w:rsidDel="00000000" w:rsidR="00000000" w:rsidRPr="00000000">
              <w:rPr>
                <w:rtl w:val="0"/>
              </w:rPr>
              <w:t xml:space="preserve">Check for coherence:</w:t>
            </w:r>
          </w:p>
          <w:p w:rsidR="00000000" w:rsidDel="00000000" w:rsidP="00000000" w:rsidRDefault="00000000" w:rsidRPr="00000000" w14:paraId="0000001E">
            <w:pPr>
              <w:numPr>
                <w:ilvl w:val="0"/>
                <w:numId w:val="2"/>
              </w:numPr>
              <w:ind w:left="720" w:hanging="360"/>
            </w:pPr>
            <w:r w:rsidDel="00000000" w:rsidR="00000000" w:rsidRPr="00000000">
              <w:rPr>
                <w:rtl w:val="0"/>
              </w:rPr>
              <w:t xml:space="preserve">In the first couple paragraphs, find and circle the key terms stated in your research question, thesis, and </w:t>
            </w:r>
            <w:r w:rsidDel="00000000" w:rsidR="00000000" w:rsidRPr="00000000">
              <w:rPr>
                <w:b w:val="1"/>
                <w:rtl w:val="0"/>
              </w:rPr>
              <w:t xml:space="preserve">roadmap</w:t>
            </w:r>
          </w:p>
          <w:p w:rsidR="00000000" w:rsidDel="00000000" w:rsidP="00000000" w:rsidRDefault="00000000" w:rsidRPr="00000000" w14:paraId="0000001F">
            <w:pPr>
              <w:numPr>
                <w:ilvl w:val="0"/>
                <w:numId w:val="2"/>
              </w:numPr>
              <w:ind w:left="720" w:hanging="360"/>
            </w:pPr>
            <w:r w:rsidDel="00000000" w:rsidR="00000000" w:rsidRPr="00000000">
              <w:rPr>
                <w:rtl w:val="0"/>
              </w:rPr>
              <w:t xml:space="preserve">Circle those same terms as you encounter them in the body paragraphs of your paper</w:t>
            </w:r>
          </w:p>
          <w:p w:rsidR="00000000" w:rsidDel="00000000" w:rsidP="00000000" w:rsidRDefault="00000000" w:rsidRPr="00000000" w14:paraId="00000020">
            <w:pPr>
              <w:numPr>
                <w:ilvl w:val="0"/>
                <w:numId w:val="2"/>
              </w:numPr>
              <w:ind w:left="720" w:hanging="360"/>
            </w:pPr>
            <w:r w:rsidDel="00000000" w:rsidR="00000000" w:rsidRPr="00000000">
              <w:rPr>
                <w:rtl w:val="0"/>
              </w:rPr>
              <w:t xml:space="preserve">Underline other words related to the terms and the main point each paragraph argues relevant to answering your research question</w:t>
            </w:r>
          </w:p>
          <w:p w:rsidR="00000000" w:rsidDel="00000000" w:rsidP="00000000" w:rsidRDefault="00000000" w:rsidRPr="00000000" w14:paraId="00000021">
            <w:pPr>
              <w:widowControl w:val="0"/>
              <w:spacing w:line="240" w:lineRule="auto"/>
              <w:rPr/>
            </w:pPr>
            <w:r w:rsidDel="00000000" w:rsidR="00000000" w:rsidRPr="00000000">
              <w:rPr>
                <w:rtl w:val="0"/>
              </w:rPr>
            </w:r>
          </w:p>
          <w:p w:rsidR="00000000" w:rsidDel="00000000" w:rsidP="00000000" w:rsidRDefault="00000000" w:rsidRPr="00000000" w14:paraId="00000022">
            <w:pPr>
              <w:widowControl w:val="0"/>
              <w:spacing w:line="240" w:lineRule="auto"/>
              <w:jc w:val="center"/>
              <w:rPr/>
            </w:pPr>
            <w:r w:rsidDel="00000000" w:rsidR="00000000" w:rsidRPr="00000000">
              <w:rPr>
                <w:rtl w:val="0"/>
              </w:rPr>
              <w:t xml:space="preserve">*</w:t>
            </w:r>
          </w:p>
          <w:p w:rsidR="00000000" w:rsidDel="00000000" w:rsidP="00000000" w:rsidRDefault="00000000" w:rsidRPr="00000000" w14:paraId="00000023">
            <w:pPr>
              <w:rPr/>
            </w:pPr>
            <w:r w:rsidDel="00000000" w:rsidR="00000000" w:rsidRPr="00000000">
              <w:rPr>
                <w:rtl w:val="0"/>
              </w:rPr>
              <w:t xml:space="preserve">Do your paragraphs begin with words that signal how the paragraph relates to the one before it? (Alternatively: Paragraphs may end with words that signal how the following paragraph relates to it.)</w:t>
            </w:r>
          </w:p>
          <w:p w:rsidR="00000000" w:rsidDel="00000000" w:rsidP="00000000" w:rsidRDefault="00000000" w:rsidRPr="00000000" w14:paraId="00000024">
            <w:pPr>
              <w:rPr/>
            </w:pPr>
            <w:r w:rsidDel="00000000" w:rsidR="00000000" w:rsidRPr="00000000">
              <w:rPr>
                <w:rtl w:val="0"/>
              </w:rPr>
              <w:t xml:space="preserve">Check for strong, accurate</w:t>
            </w:r>
            <w:hyperlink r:id="rId7">
              <w:r w:rsidDel="00000000" w:rsidR="00000000" w:rsidRPr="00000000">
                <w:rPr>
                  <w:color w:val="1155cc"/>
                  <w:u w:val="single"/>
                  <w:rtl w:val="0"/>
                </w:rPr>
                <w:t xml:space="preserve"> Transitional words and phrases</w:t>
              </w:r>
            </w:hyperlink>
            <w:r w:rsidDel="00000000" w:rsidR="00000000" w:rsidRPr="00000000">
              <w:rPr>
                <w:rtl w:val="0"/>
              </w:rPr>
              <w:t xml:space="preserve">.</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jc w:val="center"/>
              <w:rPr/>
            </w:pPr>
            <w:r w:rsidDel="00000000" w:rsidR="00000000" w:rsidRPr="00000000">
              <w:rPr>
                <w:rtl w:val="0"/>
              </w:rPr>
              <w:t xml:space="preserve">*</w:t>
            </w:r>
          </w:p>
          <w:p w:rsidR="00000000" w:rsidDel="00000000" w:rsidP="00000000" w:rsidRDefault="00000000" w:rsidRPr="00000000" w14:paraId="00000027">
            <w:pPr>
              <w:widowControl w:val="0"/>
              <w:spacing w:line="240" w:lineRule="auto"/>
              <w:rPr/>
            </w:pPr>
            <w:r w:rsidDel="00000000" w:rsidR="00000000" w:rsidRPr="00000000">
              <w:rPr>
                <w:rtl w:val="0"/>
              </w:rPr>
            </w:r>
          </w:p>
          <w:p w:rsidR="00000000" w:rsidDel="00000000" w:rsidP="00000000" w:rsidRDefault="00000000" w:rsidRPr="00000000" w14:paraId="00000028">
            <w:pPr>
              <w:widowControl w:val="0"/>
              <w:spacing w:line="240" w:lineRule="auto"/>
              <w:rPr/>
            </w:pPr>
            <w:r w:rsidDel="00000000" w:rsidR="00000000" w:rsidRPr="00000000">
              <w:rPr>
                <w:rtl w:val="0"/>
              </w:rPr>
              <w:t xml:space="preserve">List out the argumentative components in each paragraph: claim, reason, evidence (refer to your primary and/or secondary sources!), acknowledgement &amp; response</w:t>
            </w:r>
          </w:p>
          <w:p w:rsidR="00000000" w:rsidDel="00000000" w:rsidP="00000000" w:rsidRDefault="00000000" w:rsidRPr="00000000" w14:paraId="00000029">
            <w:pPr>
              <w:widowControl w:val="0"/>
              <w:spacing w:line="240" w:lineRule="auto"/>
              <w:rPr/>
            </w:pPr>
            <w:r w:rsidDel="00000000" w:rsidR="00000000" w:rsidRPr="00000000">
              <w:rPr>
                <w:rtl w:val="0"/>
              </w:rPr>
            </w:r>
          </w:p>
          <w:p w:rsidR="00000000" w:rsidDel="00000000" w:rsidP="00000000" w:rsidRDefault="00000000" w:rsidRPr="00000000" w14:paraId="0000002A">
            <w:pPr>
              <w:widowControl w:val="0"/>
              <w:spacing w:line="240" w:lineRule="auto"/>
              <w:jc w:val="center"/>
              <w:rPr/>
            </w:pPr>
            <w:r w:rsidDel="00000000" w:rsidR="00000000" w:rsidRPr="00000000">
              <w:rPr>
                <w:rtl w:val="0"/>
              </w:rPr>
              <w:t xml:space="preserve">*</w:t>
            </w:r>
          </w:p>
          <w:p w:rsidR="00000000" w:rsidDel="00000000" w:rsidP="00000000" w:rsidRDefault="00000000" w:rsidRPr="00000000" w14:paraId="0000002B">
            <w:pPr>
              <w:widowControl w:val="0"/>
              <w:spacing w:line="240" w:lineRule="auto"/>
              <w:rPr/>
            </w:pPr>
            <w:r w:rsidDel="00000000" w:rsidR="00000000" w:rsidRPr="00000000">
              <w:rPr>
                <w:rtl w:val="0"/>
              </w:rPr>
            </w:r>
          </w:p>
          <w:p w:rsidR="00000000" w:rsidDel="00000000" w:rsidP="00000000" w:rsidRDefault="00000000" w:rsidRPr="00000000" w14:paraId="0000002C">
            <w:pPr>
              <w:widowControl w:val="0"/>
              <w:spacing w:line="240" w:lineRule="auto"/>
              <w:rPr/>
            </w:pPr>
            <w:r w:rsidDel="00000000" w:rsidR="00000000" w:rsidRPr="00000000">
              <w:rPr>
                <w:rtl w:val="0"/>
              </w:rPr>
              <w:t xml:space="preserve">Make sure you’ve properly embedded quotations/ incorporated evidence AND analyzed them with respect to your argument</w:t>
            </w:r>
          </w:p>
          <w:p w:rsidR="00000000" w:rsidDel="00000000" w:rsidP="00000000" w:rsidRDefault="00000000" w:rsidRPr="00000000" w14:paraId="0000002D">
            <w:pPr>
              <w:widowControl w:val="0"/>
              <w:spacing w:line="240" w:lineRule="auto"/>
              <w:rPr/>
            </w:pPr>
            <w:r w:rsidDel="00000000" w:rsidR="00000000" w:rsidRPr="00000000">
              <w:rPr>
                <w:rtl w:val="0"/>
              </w:rPr>
              <w:t xml:space="preserve">This </w:t>
            </w:r>
            <w:hyperlink r:id="rId8">
              <w:r w:rsidDel="00000000" w:rsidR="00000000" w:rsidRPr="00000000">
                <w:rPr>
                  <w:color w:val="1155cc"/>
                  <w:u w:val="single"/>
                  <w:rtl w:val="0"/>
                </w:rPr>
                <w:t xml:space="preserve">Quotation Sandwich</w:t>
              </w:r>
            </w:hyperlink>
            <w:r w:rsidDel="00000000" w:rsidR="00000000" w:rsidRPr="00000000">
              <w:rPr>
                <w:rtl w:val="0"/>
              </w:rPr>
              <w:t xml:space="preserve"> model applies well to quoting sources as well as information paraphrased or referenced from sources.</w:t>
            </w:r>
          </w:p>
          <w:p w:rsidR="00000000" w:rsidDel="00000000" w:rsidP="00000000" w:rsidRDefault="00000000" w:rsidRPr="00000000" w14:paraId="0000002E">
            <w:pPr>
              <w:widowControl w:val="0"/>
              <w:spacing w:line="240" w:lineRule="auto"/>
              <w:rPr/>
            </w:pPr>
            <w:r w:rsidDel="00000000" w:rsidR="00000000" w:rsidRPr="00000000">
              <w:rPr>
                <w:rtl w:val="0"/>
              </w:rPr>
            </w:r>
          </w:p>
          <w:p w:rsidR="00000000" w:rsidDel="00000000" w:rsidP="00000000" w:rsidRDefault="00000000" w:rsidRPr="00000000" w14:paraId="0000002F">
            <w:pPr>
              <w:widowControl w:val="0"/>
              <w:spacing w:line="240" w:lineRule="auto"/>
              <w:rPr/>
            </w:pPr>
            <w:r w:rsidDel="00000000" w:rsidR="00000000" w:rsidRPr="00000000">
              <w:rPr>
                <w:rtl w:val="0"/>
              </w:rPr>
              <w:t xml:space="preserve">Check too for proper in-text </w:t>
            </w:r>
            <w:r w:rsidDel="00000000" w:rsidR="00000000" w:rsidRPr="00000000">
              <w:rPr>
                <w:b w:val="1"/>
                <w:rtl w:val="0"/>
              </w:rPr>
              <w:t xml:space="preserve">citations </w:t>
            </w:r>
            <w:r w:rsidDel="00000000" w:rsidR="00000000" w:rsidRPr="00000000">
              <w:rPr>
                <w:rtl w:val="0"/>
              </w:rPr>
              <w:t xml:space="preserve">(Author #) and make sure the matching full reference is listed on your </w:t>
            </w:r>
            <w:r w:rsidDel="00000000" w:rsidR="00000000" w:rsidRPr="00000000">
              <w:rPr>
                <w:b w:val="1"/>
                <w:rtl w:val="0"/>
              </w:rPr>
              <w:t xml:space="preserve">bibliography or works cited page</w:t>
            </w:r>
            <w:r w:rsidDel="00000000" w:rsidR="00000000" w:rsidRPr="00000000">
              <w:rPr>
                <w:rtl w:val="0"/>
              </w:rPr>
              <w:t xml:space="preserve">. </w:t>
            </w:r>
            <w:hyperlink r:id="rId9">
              <w:r w:rsidDel="00000000" w:rsidR="00000000" w:rsidRPr="00000000">
                <w:rPr>
                  <w:color w:val="1155cc"/>
                  <w:u w:val="single"/>
                  <w:rtl w:val="0"/>
                </w:rPr>
                <w:t xml:space="preserve">PurdueOWL MLA Guide here</w:t>
              </w:r>
            </w:hyperlink>
            <w:r w:rsidDel="00000000" w:rsidR="00000000" w:rsidRPr="00000000">
              <w:rPr>
                <w:rtl w:val="0"/>
              </w:rPr>
              <w:t xml:space="preserve"> - but don’t use the automatic generator! Just fill in the formatted elements for each citation yourself!! It can be helpful to use a </w:t>
            </w:r>
            <w:hyperlink r:id="rId10">
              <w:r w:rsidDel="00000000" w:rsidR="00000000" w:rsidRPr="00000000">
                <w:rPr>
                  <w:color w:val="1155cc"/>
                  <w:u w:val="single"/>
                  <w:rtl w:val="0"/>
                </w:rPr>
                <w:t xml:space="preserve">sample bibliography</w:t>
              </w:r>
            </w:hyperlink>
            <w:r w:rsidDel="00000000" w:rsidR="00000000" w:rsidRPr="00000000">
              <w:rPr>
                <w:rtl w:val="0"/>
              </w:rPr>
              <w:t xml:space="preserve"> as a model.</w:t>
            </w:r>
          </w:p>
          <w:p w:rsidR="00000000" w:rsidDel="00000000" w:rsidP="00000000" w:rsidRDefault="00000000" w:rsidRPr="00000000" w14:paraId="00000030">
            <w:pPr>
              <w:ind w:lef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widowControl w:val="0"/>
              <w:spacing w:line="240" w:lineRule="auto"/>
              <w:rPr/>
            </w:pPr>
            <w:r w:rsidDel="00000000" w:rsidR="00000000" w:rsidRPr="00000000">
              <w:rPr>
                <w:rtl w:val="0"/>
              </w:rPr>
              <w:t xml:space="preserve">List or map out how each part of the paragraphs’ content advances your historical investigation of the question toward your well-argued and well-supported answer.</w:t>
            </w:r>
          </w:p>
          <w:p w:rsidR="00000000" w:rsidDel="00000000" w:rsidP="00000000" w:rsidRDefault="00000000" w:rsidRPr="00000000" w14:paraId="00000032">
            <w:pPr>
              <w:widowControl w:val="0"/>
              <w:spacing w:line="240" w:lineRule="auto"/>
              <w:ind w:left="0" w:firstLine="0"/>
              <w:rPr/>
            </w:pPr>
            <w:r w:rsidDel="00000000" w:rsidR="00000000" w:rsidRPr="00000000">
              <w:rPr>
                <w:rtl w:val="0"/>
              </w:rPr>
            </w:r>
          </w:p>
          <w:p w:rsidR="00000000" w:rsidDel="00000000" w:rsidP="00000000" w:rsidRDefault="00000000" w:rsidRPr="00000000" w14:paraId="00000033">
            <w:pPr>
              <w:widowControl w:val="0"/>
              <w:spacing w:line="240" w:lineRule="auto"/>
              <w:ind w:left="0" w:firstLine="0"/>
              <w:rPr/>
            </w:pPr>
            <w:r w:rsidDel="00000000" w:rsidR="00000000" w:rsidRPr="00000000">
              <w:rPr>
                <w:rtl w:val="0"/>
              </w:rPr>
            </w:r>
          </w:p>
          <w:p w:rsidR="00000000" w:rsidDel="00000000" w:rsidP="00000000" w:rsidRDefault="00000000" w:rsidRPr="00000000" w14:paraId="00000034">
            <w:pPr>
              <w:widowControl w:val="0"/>
              <w:spacing w:line="240" w:lineRule="auto"/>
              <w:ind w:left="0" w:firstLine="0"/>
              <w:rPr/>
            </w:pPr>
            <w:r w:rsidDel="00000000" w:rsidR="00000000" w:rsidRPr="00000000">
              <w:rPr>
                <w:rtl w:val="0"/>
              </w:rPr>
            </w:r>
          </w:p>
          <w:p w:rsidR="00000000" w:rsidDel="00000000" w:rsidP="00000000" w:rsidRDefault="00000000" w:rsidRPr="00000000" w14:paraId="00000035">
            <w:pPr>
              <w:widowControl w:val="0"/>
              <w:spacing w:line="240" w:lineRule="auto"/>
              <w:ind w:left="0" w:firstLine="0"/>
              <w:rPr/>
            </w:pPr>
            <w:r w:rsidDel="00000000" w:rsidR="00000000" w:rsidRPr="00000000">
              <w:rPr>
                <w:rtl w:val="0"/>
              </w:rPr>
              <w:t xml:space="preserve">You might consider or classify how each point contributes to answering your research questions with reference to the six concepts of IB History:</w:t>
            </w:r>
          </w:p>
          <w:p w:rsidR="00000000" w:rsidDel="00000000" w:rsidP="00000000" w:rsidRDefault="00000000" w:rsidRPr="00000000" w14:paraId="00000036">
            <w:pPr>
              <w:widowControl w:val="0"/>
              <w:spacing w:line="240" w:lineRule="auto"/>
              <w:ind w:left="720" w:firstLine="0"/>
              <w:rPr/>
            </w:pPr>
            <w:r w:rsidDel="00000000" w:rsidR="00000000" w:rsidRPr="00000000">
              <w:rPr>
                <w:rtl w:val="0"/>
              </w:rPr>
              <w:t xml:space="preserve">Change, Continuity, Causation, Consequence, Significance, Perspectives</w:t>
            </w:r>
          </w:p>
          <w:p w:rsidR="00000000" w:rsidDel="00000000" w:rsidP="00000000" w:rsidRDefault="00000000" w:rsidRPr="00000000" w14:paraId="00000037">
            <w:pPr>
              <w:widowControl w:val="0"/>
              <w:spacing w:line="240" w:lineRule="auto"/>
              <w:rPr/>
            </w:pPr>
            <w:r w:rsidDel="00000000" w:rsidR="00000000" w:rsidRPr="00000000">
              <w:rPr>
                <w:rtl w:val="0"/>
              </w:rPr>
            </w:r>
          </w:p>
          <w:p w:rsidR="00000000" w:rsidDel="00000000" w:rsidP="00000000" w:rsidRDefault="00000000" w:rsidRPr="00000000" w14:paraId="00000038">
            <w:pPr>
              <w:widowControl w:val="0"/>
              <w:spacing w:line="240" w:lineRule="auto"/>
              <w:jc w:val="center"/>
              <w:rPr/>
            </w:pPr>
            <w:r w:rsidDel="00000000" w:rsidR="00000000" w:rsidRPr="00000000">
              <w:rPr>
                <w:rtl w:val="0"/>
              </w:rPr>
              <w:t xml:space="preserve">*</w:t>
            </w:r>
          </w:p>
          <w:p w:rsidR="00000000" w:rsidDel="00000000" w:rsidP="00000000" w:rsidRDefault="00000000" w:rsidRPr="00000000" w14:paraId="00000039">
            <w:pPr>
              <w:widowControl w:val="0"/>
              <w:spacing w:line="240" w:lineRule="auto"/>
              <w:rPr/>
            </w:pPr>
            <w:r w:rsidDel="00000000" w:rsidR="00000000" w:rsidRPr="00000000">
              <w:rPr>
                <w:rtl w:val="0"/>
              </w:rPr>
            </w:r>
          </w:p>
          <w:p w:rsidR="00000000" w:rsidDel="00000000" w:rsidP="00000000" w:rsidRDefault="00000000" w:rsidRPr="00000000" w14:paraId="0000003A">
            <w:pPr>
              <w:widowControl w:val="0"/>
              <w:spacing w:line="240" w:lineRule="auto"/>
              <w:rPr/>
            </w:pPr>
            <w:r w:rsidDel="00000000" w:rsidR="00000000" w:rsidRPr="00000000">
              <w:rPr>
                <w:rtl w:val="0"/>
              </w:rPr>
              <w:t xml:space="preserve">Does the ordering of the paragraphs follow your roadmap? Would your argument benefit from reordering the paragraphs and revising the roadmap?</w:t>
            </w:r>
          </w:p>
          <w:p w:rsidR="00000000" w:rsidDel="00000000" w:rsidP="00000000" w:rsidRDefault="00000000" w:rsidRPr="00000000" w14:paraId="0000003B">
            <w:pPr>
              <w:widowControl w:val="0"/>
              <w:spacing w:line="240" w:lineRule="auto"/>
              <w:jc w:val="center"/>
              <w:rPr/>
            </w:pPr>
            <w:r w:rsidDel="00000000" w:rsidR="00000000" w:rsidRPr="00000000">
              <w:rPr>
                <w:rtl w:val="0"/>
              </w:rPr>
            </w:r>
          </w:p>
          <w:p w:rsidR="00000000" w:rsidDel="00000000" w:rsidP="00000000" w:rsidRDefault="00000000" w:rsidRPr="00000000" w14:paraId="0000003C">
            <w:pPr>
              <w:widowControl w:val="0"/>
              <w:spacing w:line="240" w:lineRule="auto"/>
              <w:jc w:val="center"/>
              <w:rPr/>
            </w:pPr>
            <w:r w:rsidDel="00000000" w:rsidR="00000000" w:rsidRPr="00000000">
              <w:rPr>
                <w:rtl w:val="0"/>
              </w:rPr>
              <w:t xml:space="preserve">*</w:t>
            </w:r>
          </w:p>
          <w:p w:rsidR="00000000" w:rsidDel="00000000" w:rsidP="00000000" w:rsidRDefault="00000000" w:rsidRPr="00000000" w14:paraId="0000003D">
            <w:pPr>
              <w:widowControl w:val="0"/>
              <w:spacing w:line="240" w:lineRule="auto"/>
              <w:jc w:val="center"/>
              <w:rPr/>
            </w:pPr>
            <w:r w:rsidDel="00000000" w:rsidR="00000000" w:rsidRPr="00000000">
              <w:rPr>
                <w:rtl w:val="0"/>
              </w:rPr>
            </w:r>
          </w:p>
          <w:p w:rsidR="00000000" w:rsidDel="00000000" w:rsidP="00000000" w:rsidRDefault="00000000" w:rsidRPr="00000000" w14:paraId="0000003E">
            <w:pPr>
              <w:widowControl w:val="0"/>
              <w:spacing w:line="240" w:lineRule="auto"/>
              <w:rPr/>
            </w:pPr>
            <w:r w:rsidDel="00000000" w:rsidR="00000000" w:rsidRPr="00000000">
              <w:rPr>
                <w:rtl w:val="0"/>
              </w:rPr>
              <w:t xml:space="preserve">Next to each part of the content, list which component of the section 2 assessment criteria it corresponds to and how/why.</w:t>
            </w:r>
          </w:p>
          <w:p w:rsidR="00000000" w:rsidDel="00000000" w:rsidP="00000000" w:rsidRDefault="00000000" w:rsidRPr="00000000" w14:paraId="0000003F">
            <w:pPr>
              <w:widowControl w:val="0"/>
              <w:numPr>
                <w:ilvl w:val="0"/>
                <w:numId w:val="1"/>
              </w:numPr>
              <w:spacing w:line="240" w:lineRule="auto"/>
              <w:ind w:left="720" w:hanging="360"/>
            </w:pPr>
            <w:r w:rsidDel="00000000" w:rsidR="00000000" w:rsidRPr="00000000">
              <w:rPr>
                <w:rtl w:val="0"/>
              </w:rPr>
              <w:t xml:space="preserve">Develops critical analysis that is focused clearly on the stated question</w:t>
            </w:r>
          </w:p>
          <w:p w:rsidR="00000000" w:rsidDel="00000000" w:rsidP="00000000" w:rsidRDefault="00000000" w:rsidRPr="00000000" w14:paraId="00000040">
            <w:pPr>
              <w:widowControl w:val="0"/>
              <w:numPr>
                <w:ilvl w:val="0"/>
                <w:numId w:val="1"/>
              </w:numPr>
              <w:spacing w:line="240" w:lineRule="auto"/>
              <w:ind w:left="720" w:hanging="360"/>
            </w:pPr>
            <w:r w:rsidDel="00000000" w:rsidR="00000000" w:rsidRPr="00000000">
              <w:rPr>
                <w:rtl w:val="0"/>
              </w:rPr>
              <w:t xml:space="preserve">Argues toward a reasoned conclusion that answers/responds to the question</w:t>
            </w:r>
          </w:p>
          <w:p w:rsidR="00000000" w:rsidDel="00000000" w:rsidP="00000000" w:rsidRDefault="00000000" w:rsidRPr="00000000" w14:paraId="00000041">
            <w:pPr>
              <w:widowControl w:val="0"/>
              <w:numPr>
                <w:ilvl w:val="0"/>
                <w:numId w:val="1"/>
              </w:numPr>
              <w:spacing w:line="240" w:lineRule="auto"/>
              <w:ind w:left="720" w:hanging="360"/>
            </w:pPr>
            <w:r w:rsidDel="00000000" w:rsidR="00000000" w:rsidRPr="00000000">
              <w:rPr>
                <w:rtl w:val="0"/>
              </w:rPr>
              <w:t xml:space="preserve">Effectively uses evidence to support the argument</w:t>
            </w:r>
          </w:p>
          <w:p w:rsidR="00000000" w:rsidDel="00000000" w:rsidP="00000000" w:rsidRDefault="00000000" w:rsidRPr="00000000" w14:paraId="00000042">
            <w:pPr>
              <w:widowControl w:val="0"/>
              <w:numPr>
                <w:ilvl w:val="0"/>
                <w:numId w:val="1"/>
              </w:numPr>
              <w:spacing w:line="240" w:lineRule="auto"/>
              <w:ind w:left="720" w:hanging="360"/>
            </w:pPr>
            <w:r w:rsidDel="00000000" w:rsidR="00000000" w:rsidRPr="00000000">
              <w:rPr>
                <w:rtl w:val="0"/>
              </w:rPr>
              <w:t xml:space="preserve">Uses evidence from a range of sources across the paragraphs of the investigation</w:t>
            </w:r>
          </w:p>
          <w:p w:rsidR="00000000" w:rsidDel="00000000" w:rsidP="00000000" w:rsidRDefault="00000000" w:rsidRPr="00000000" w14:paraId="00000043">
            <w:pPr>
              <w:widowControl w:val="0"/>
              <w:numPr>
                <w:ilvl w:val="0"/>
                <w:numId w:val="1"/>
              </w:numPr>
              <w:spacing w:line="240" w:lineRule="auto"/>
              <w:ind w:left="720" w:hanging="360"/>
            </w:pPr>
            <w:r w:rsidDel="00000000" w:rsidR="00000000" w:rsidRPr="00000000">
              <w:rPr>
                <w:rtl w:val="0"/>
              </w:rPr>
              <w:t xml:space="preserve">Evaluates different perspectives</w:t>
            </w:r>
          </w:p>
          <w:p w:rsidR="00000000" w:rsidDel="00000000" w:rsidP="00000000" w:rsidRDefault="00000000" w:rsidRPr="00000000" w14:paraId="00000044">
            <w:pPr>
              <w:widowControl w:val="0"/>
              <w:spacing w:line="240" w:lineRule="auto"/>
              <w:rPr/>
            </w:pPr>
            <w:r w:rsidDel="00000000" w:rsidR="00000000" w:rsidRPr="00000000">
              <w:rPr>
                <w:rtl w:val="0"/>
              </w:rPr>
            </w:r>
          </w:p>
        </w:tc>
      </w:tr>
    </w:tbl>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jc w:val="center"/>
        <w:rPr>
          <w:b w:val="1"/>
        </w:rPr>
      </w:pPr>
      <w:r w:rsidDel="00000000" w:rsidR="00000000" w:rsidRPr="00000000">
        <w:rPr>
          <w:b w:val="1"/>
          <w:rtl w:val="0"/>
        </w:rPr>
        <w:t xml:space="preserve">Components of Academic Arguments</w:t>
      </w:r>
    </w:p>
    <w:p w:rsidR="00000000" w:rsidDel="00000000" w:rsidP="00000000" w:rsidRDefault="00000000" w:rsidRPr="00000000" w14:paraId="00000049">
      <w:pPr>
        <w:ind w:left="1440" w:firstLine="720"/>
        <w:rPr/>
      </w:pPr>
      <w:r w:rsidDel="00000000" w:rsidR="00000000" w:rsidRPr="00000000">
        <w:rPr>
          <w:rtl w:val="0"/>
        </w:rPr>
        <w:t xml:space="preserve">Claim: </w:t>
        <w:tab/>
        <w:tab/>
        <w:t xml:space="preserve">What do you want your reader to believe? What is your point?</w:t>
      </w:r>
    </w:p>
    <w:p w:rsidR="00000000" w:rsidDel="00000000" w:rsidP="00000000" w:rsidRDefault="00000000" w:rsidRPr="00000000" w14:paraId="0000004A">
      <w:pPr>
        <w:ind w:left="1440" w:firstLine="720"/>
        <w:rPr/>
      </w:pPr>
      <w:r w:rsidDel="00000000" w:rsidR="00000000" w:rsidRPr="00000000">
        <w:rPr>
          <w:rtl w:val="0"/>
        </w:rPr>
        <w:t xml:space="preserve">Reason: </w:t>
        <w:tab/>
        <w:t xml:space="preserve">Why do you say that? Why should your reader agree?</w:t>
      </w:r>
    </w:p>
    <w:p w:rsidR="00000000" w:rsidDel="00000000" w:rsidP="00000000" w:rsidRDefault="00000000" w:rsidRPr="00000000" w14:paraId="0000004B">
      <w:pPr>
        <w:ind w:left="1440" w:firstLine="720"/>
        <w:rPr/>
      </w:pPr>
      <w:r w:rsidDel="00000000" w:rsidR="00000000" w:rsidRPr="00000000">
        <w:rPr>
          <w:rtl w:val="0"/>
        </w:rPr>
        <w:t xml:space="preserve">Evidence:</w:t>
        <w:tab/>
        <w:t xml:space="preserve">How do you know? Can you back it up?</w:t>
      </w:r>
    </w:p>
    <w:p w:rsidR="00000000" w:rsidDel="00000000" w:rsidP="00000000" w:rsidRDefault="00000000" w:rsidRPr="00000000" w14:paraId="0000004C">
      <w:pPr>
        <w:rPr/>
      </w:pPr>
      <w:r w:rsidDel="00000000" w:rsidR="00000000" w:rsidRPr="00000000">
        <w:rPr>
          <w:rtl w:val="0"/>
        </w:rPr>
        <w:t xml:space="preserve">Acknowledgement &amp; response: </w:t>
        <w:tab/>
        <w:t xml:space="preserve">But what about…?</w:t>
      </w:r>
    </w:p>
    <w:p w:rsidR="00000000" w:rsidDel="00000000" w:rsidP="00000000" w:rsidRDefault="00000000" w:rsidRPr="00000000" w14:paraId="0000004D">
      <w:pPr>
        <w:ind w:left="1440" w:firstLine="720"/>
        <w:rPr/>
      </w:pPr>
      <w:r w:rsidDel="00000000" w:rsidR="00000000" w:rsidRPr="00000000">
        <w:rPr>
          <w:rtl w:val="0"/>
        </w:rPr>
        <w:t xml:space="preserve">Warrant: </w:t>
        <w:tab/>
        <w:t xml:space="preserve">How does that follow? Can you explain your reasoning?</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jc w:val="center"/>
        <w:rPr>
          <w:b w:val="1"/>
        </w:rPr>
      </w:pPr>
      <w:r w:rsidDel="00000000" w:rsidR="00000000" w:rsidRPr="00000000">
        <w:rPr>
          <w:b w:val="1"/>
          <w:rtl w:val="0"/>
        </w:rPr>
        <w:t xml:space="preserve">Explore Multiple Perspectives</w:t>
      </w:r>
    </w:p>
    <w:p w:rsidR="00000000" w:rsidDel="00000000" w:rsidP="00000000" w:rsidRDefault="00000000" w:rsidRPr="00000000" w14:paraId="00000051">
      <w:pPr>
        <w:rPr/>
      </w:pPr>
      <w:r w:rsidDel="00000000" w:rsidR="00000000" w:rsidRPr="00000000">
        <w:rPr>
          <w:rtl w:val="0"/>
        </w:rPr>
        <w:t xml:space="preserve">Have you explored the strongest relevant counterarguments? </w:t>
      </w:r>
    </w:p>
    <w:p w:rsidR="00000000" w:rsidDel="00000000" w:rsidP="00000000" w:rsidRDefault="00000000" w:rsidRPr="00000000" w14:paraId="00000052">
      <w:pPr>
        <w:rPr/>
      </w:pPr>
      <w:r w:rsidDel="00000000" w:rsidR="00000000" w:rsidRPr="00000000">
        <w:rPr>
          <w:rtl w:val="0"/>
        </w:rPr>
        <w:t xml:space="preserve">Have you looked for examples or historical accounts that challenge or complicate your reasons?</w:t>
      </w:r>
    </w:p>
    <w:p w:rsidR="00000000" w:rsidDel="00000000" w:rsidP="00000000" w:rsidRDefault="00000000" w:rsidRPr="00000000" w14:paraId="00000053">
      <w:pPr>
        <w:rPr/>
      </w:pPr>
      <w:r w:rsidDel="00000000" w:rsidR="00000000" w:rsidRPr="00000000">
        <w:rPr>
          <w:rtl w:val="0"/>
        </w:rPr>
        <w:t xml:space="preserve">Have you considered alternative interpretations of your examples?</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jc w:val="center"/>
        <w:rPr>
          <w:b w:val="1"/>
          <w:u w:val="single"/>
        </w:rPr>
      </w:pPr>
      <w:r w:rsidDel="00000000" w:rsidR="00000000" w:rsidRPr="00000000">
        <w:rPr>
          <w:b w:val="1"/>
          <w:u w:val="single"/>
          <w:rtl w:val="0"/>
        </w:rPr>
        <w:t xml:space="preserve">Argument Structures to Consider</w:t>
      </w:r>
    </w:p>
    <w:p w:rsidR="00000000" w:rsidDel="00000000" w:rsidP="00000000" w:rsidRDefault="00000000" w:rsidRPr="00000000" w14:paraId="00000057">
      <w:pPr>
        <w:jc w:val="center"/>
        <w:rPr/>
      </w:pPr>
      <w:r w:rsidDel="00000000" w:rsidR="00000000" w:rsidRPr="00000000">
        <w:rPr>
          <w:rtl w:val="0"/>
        </w:rPr>
      </w:r>
    </w:p>
    <w:p w:rsidR="00000000" w:rsidDel="00000000" w:rsidP="00000000" w:rsidRDefault="00000000" w:rsidRPr="00000000" w14:paraId="00000058">
      <w:pPr>
        <w:jc w:val="center"/>
        <w:rPr>
          <w:b w:val="1"/>
        </w:rPr>
      </w:pPr>
      <w:r w:rsidDel="00000000" w:rsidR="00000000" w:rsidRPr="00000000">
        <w:rPr>
          <w:b w:val="1"/>
          <w:rtl w:val="0"/>
        </w:rPr>
        <w:t xml:space="preserve">Nestorian Order: </w:t>
      </w:r>
    </w:p>
    <w:p w:rsidR="00000000" w:rsidDel="00000000" w:rsidP="00000000" w:rsidRDefault="00000000" w:rsidRPr="00000000" w14:paraId="00000059">
      <w:pPr>
        <w:rPr/>
      </w:pPr>
      <w:r w:rsidDel="00000000" w:rsidR="00000000" w:rsidRPr="00000000">
        <w:rPr>
          <w:rtl w:val="0"/>
        </w:rPr>
        <w:t xml:space="preserve">Second strongest point + examples, minor points + examples</w:t>
      </w:r>
    </w:p>
    <w:p w:rsidR="00000000" w:rsidDel="00000000" w:rsidP="00000000" w:rsidRDefault="00000000" w:rsidRPr="00000000" w14:paraId="0000005A">
      <w:pPr>
        <w:rPr/>
      </w:pPr>
      <w:r w:rsidDel="00000000" w:rsidR="00000000" w:rsidRPr="00000000">
        <w:rPr>
          <w:rtl w:val="0"/>
        </w:rPr>
        <w:t xml:space="preserve">Opposing theory/point + examples</w:t>
      </w:r>
    </w:p>
    <w:p w:rsidR="00000000" w:rsidDel="00000000" w:rsidP="00000000" w:rsidRDefault="00000000" w:rsidRPr="00000000" w14:paraId="0000005B">
      <w:pPr>
        <w:rPr/>
      </w:pPr>
      <w:r w:rsidDel="00000000" w:rsidR="00000000" w:rsidRPr="00000000">
        <w:rPr>
          <w:rtl w:val="0"/>
        </w:rPr>
        <w:t xml:space="preserve">Refute opposition by arguing counter points + examples</w:t>
      </w:r>
    </w:p>
    <w:p w:rsidR="00000000" w:rsidDel="00000000" w:rsidP="00000000" w:rsidRDefault="00000000" w:rsidRPr="00000000" w14:paraId="0000005C">
      <w:pPr>
        <w:rPr/>
      </w:pPr>
      <w:r w:rsidDel="00000000" w:rsidR="00000000" w:rsidRPr="00000000">
        <w:rPr>
          <w:rtl w:val="0"/>
        </w:rPr>
        <w:t xml:space="preserve">Strongest, best point + examples</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jc w:val="center"/>
        <w:rPr>
          <w:b w:val="1"/>
        </w:rPr>
      </w:pPr>
      <w:r w:rsidDel="00000000" w:rsidR="00000000" w:rsidRPr="00000000">
        <w:rPr>
          <w:b w:val="1"/>
          <w:rtl w:val="0"/>
        </w:rPr>
        <w:t xml:space="preserve">Rogerian argument:</w:t>
      </w:r>
    </w:p>
    <w:p w:rsidR="00000000" w:rsidDel="00000000" w:rsidP="00000000" w:rsidRDefault="00000000" w:rsidRPr="00000000" w14:paraId="0000005F">
      <w:pPr>
        <w:rPr/>
      </w:pPr>
      <w:r w:rsidDel="00000000" w:rsidR="00000000" w:rsidRPr="00000000">
        <w:rPr>
          <w:rtl w:val="0"/>
        </w:rPr>
        <w:t xml:space="preserve">Introduce historical issue fairly and neutrally</w:t>
      </w:r>
    </w:p>
    <w:p w:rsidR="00000000" w:rsidDel="00000000" w:rsidP="00000000" w:rsidRDefault="00000000" w:rsidRPr="00000000" w14:paraId="00000060">
      <w:pPr>
        <w:rPr/>
      </w:pPr>
      <w:r w:rsidDel="00000000" w:rsidR="00000000" w:rsidRPr="00000000">
        <w:rPr>
          <w:rtl w:val="0"/>
        </w:rPr>
        <w:t xml:space="preserve">Explain opposing views fairly + supporting examples</w:t>
      </w:r>
    </w:p>
    <w:p w:rsidR="00000000" w:rsidDel="00000000" w:rsidP="00000000" w:rsidRDefault="00000000" w:rsidRPr="00000000" w14:paraId="00000061">
      <w:pPr>
        <w:ind w:left="630"/>
        <w:rPr/>
      </w:pPr>
      <w:r w:rsidDel="00000000" w:rsidR="00000000" w:rsidRPr="00000000">
        <w:rPr>
          <w:rtl w:val="0"/>
        </w:rPr>
        <w:t xml:space="preserve">State your historical proposition/position; give strong reasons + compelling supporting examples</w:t>
      </w:r>
    </w:p>
    <w:p w:rsidR="00000000" w:rsidDel="00000000" w:rsidP="00000000" w:rsidRDefault="00000000" w:rsidRPr="00000000" w14:paraId="00000062">
      <w:pPr>
        <w:rPr/>
      </w:pPr>
      <w:r w:rsidDel="00000000" w:rsidR="00000000" w:rsidRPr="00000000">
        <w:rPr>
          <w:rtl w:val="0"/>
        </w:rPr>
        <w:t xml:space="preserve">State your position’s advantages or offer a logical compromise</w:t>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owl.purdue.edu/owl/research_and_citation/mla_style/mla_formatting_and_style_guide/mla_sample_works_cited_page.html" TargetMode="External"/><Relationship Id="rId9" Type="http://schemas.openxmlformats.org/officeDocument/2006/relationships/hyperlink" Target="https://owl.purdue.edu/owl/research_and_citation/mla_style/mla_formatting_and_style_guide/mla_formatting_and_style_guide.html" TargetMode="External"/><Relationship Id="rId5" Type="http://schemas.openxmlformats.org/officeDocument/2006/relationships/styles" Target="styles.xml"/><Relationship Id="rId6" Type="http://schemas.openxmlformats.org/officeDocument/2006/relationships/hyperlink" Target="https://elicit.org/" TargetMode="External"/><Relationship Id="rId7" Type="http://schemas.openxmlformats.org/officeDocument/2006/relationships/hyperlink" Target="https://drive.google.com/file/d/1-LdiAw2qyPoH1QLRTZRUxWjVHYQBZMOG/view?usp=sharing" TargetMode="External"/><Relationship Id="rId8" Type="http://schemas.openxmlformats.org/officeDocument/2006/relationships/hyperlink" Target="https://drive.google.com/file/d/1hAjzYXARIga4ngZAtQsr84Q0cCuW8dwp/view?usp=sha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